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6371" w14:textId="77777777" w:rsidR="00816EB6" w:rsidRPr="00816EB6" w:rsidRDefault="00816EB6" w:rsidP="00816EB6">
      <w:pPr>
        <w:pStyle w:val="NormalWeb"/>
        <w:jc w:val="both"/>
        <w:rPr>
          <w:rFonts w:asciiTheme="minorHAnsi" w:hAnsiTheme="minorHAnsi" w:cstheme="minorHAnsi"/>
          <w:b/>
          <w:bCs/>
        </w:rPr>
      </w:pPr>
      <w:r w:rsidRPr="00816EB6">
        <w:rPr>
          <w:rFonts w:asciiTheme="minorHAnsi" w:hAnsiTheme="minorHAnsi" w:cstheme="minorHAnsi"/>
          <w:b/>
          <w:bCs/>
        </w:rPr>
        <w:t xml:space="preserve">Doctoral Colloquium </w:t>
      </w:r>
    </w:p>
    <w:p w14:paraId="28C1B986" w14:textId="77B37336" w:rsidR="00816EB6" w:rsidRPr="00816EB6" w:rsidRDefault="00816EB6" w:rsidP="00816EB6">
      <w:pPr>
        <w:pStyle w:val="NormalWeb"/>
        <w:jc w:val="both"/>
        <w:rPr>
          <w:rFonts w:asciiTheme="minorHAnsi" w:hAnsiTheme="minorHAnsi" w:cstheme="minorHAnsi"/>
        </w:rPr>
      </w:pPr>
      <w:r w:rsidRPr="00816EB6">
        <w:rPr>
          <w:rFonts w:asciiTheme="minorHAnsi" w:hAnsiTheme="minorHAnsi" w:cstheme="minorHAnsi"/>
        </w:rPr>
        <w:t xml:space="preserve">If you are a doctoral student working on a thesis on equality, diversity, and inclusion; this is a good place for your presentation. The purpose of the doctoral colloquium is to encourage doctoral students to present their work in a constructive environment and share their experiences of researching equality, diversity, and inclusion. The colloquium will be open to students at any level of study. The sessions will be open to all participants of the conference and plenty of feedback will be provided. </w:t>
      </w:r>
    </w:p>
    <w:p w14:paraId="2AF70A7F" w14:textId="540B2403" w:rsidR="00816EB6" w:rsidRPr="00816EB6" w:rsidRDefault="00816EB6" w:rsidP="00816EB6">
      <w:pPr>
        <w:pStyle w:val="NormalWeb"/>
        <w:jc w:val="both"/>
        <w:rPr>
          <w:rFonts w:asciiTheme="minorHAnsi" w:hAnsiTheme="minorHAnsi" w:cstheme="minorHAnsi"/>
        </w:rPr>
      </w:pPr>
      <w:r w:rsidRPr="00816EB6">
        <w:rPr>
          <w:rFonts w:asciiTheme="minorHAnsi" w:hAnsiTheme="minorHAnsi" w:cstheme="minorHAnsi"/>
        </w:rPr>
        <w:t>The papers should reflect your doctoral projects on equality, diversity, or inclusion. We would encourage you to write papers which summarise your doctoral project in terms of 1) key literature (main paradigms, conceptual frames, issues, and theoretical arguments); 2) methodological; 3) preliminary findings and 4) the original contribution (expected or real) of the thesis. You are invited to submit an abstract of your paper of 250 to 300 words (excluding references) on the EDI website. For questions, please contact Dr Joana Vassilopoulou (</w:t>
      </w:r>
      <w:hyperlink r:id="rId4" w:history="1">
        <w:r w:rsidRPr="00816EB6">
          <w:rPr>
            <w:rStyle w:val="Hyperlink"/>
            <w:rFonts w:asciiTheme="minorHAnsi" w:hAnsiTheme="minorHAnsi" w:cstheme="minorHAnsi"/>
          </w:rPr>
          <w:t>joana.vassilopoulou@brunel.ac.uk</w:t>
        </w:r>
      </w:hyperlink>
      <w:r w:rsidRPr="00816EB6">
        <w:rPr>
          <w:rFonts w:asciiTheme="minorHAnsi" w:hAnsiTheme="minorHAnsi" w:cstheme="minorHAnsi"/>
        </w:rPr>
        <w:t>) and Dr Olivia Kyriakidou (</w:t>
      </w:r>
      <w:hyperlink r:id="rId5" w:history="1">
        <w:r w:rsidRPr="00732A4F">
          <w:rPr>
            <w:rStyle w:val="Hyperlink"/>
            <w:rFonts w:asciiTheme="minorHAnsi" w:hAnsiTheme="minorHAnsi" w:cstheme="minorHAnsi"/>
          </w:rPr>
          <w:t>Okyriakidou@acg.edu</w:t>
        </w:r>
      </w:hyperlink>
      <w:r w:rsidRPr="00816EB6">
        <w:rPr>
          <w:rFonts w:asciiTheme="minorHAnsi" w:hAnsiTheme="minorHAnsi" w:cstheme="minorHAnsi"/>
        </w:rPr>
        <w:t>)</w:t>
      </w:r>
      <w:r>
        <w:rPr>
          <w:rFonts w:asciiTheme="minorHAnsi" w:hAnsiTheme="minorHAnsi" w:cstheme="minorHAnsi"/>
        </w:rPr>
        <w:t>.</w:t>
      </w:r>
    </w:p>
    <w:p w14:paraId="625A622E" w14:textId="1046FFE9" w:rsidR="00816EB6" w:rsidRPr="00816EB6" w:rsidRDefault="00816EB6" w:rsidP="00816EB6">
      <w:pPr>
        <w:pStyle w:val="NormalWeb"/>
        <w:jc w:val="both"/>
        <w:rPr>
          <w:rFonts w:asciiTheme="minorHAnsi" w:hAnsiTheme="minorHAnsi" w:cstheme="minorHAnsi"/>
        </w:rPr>
      </w:pPr>
      <w:r w:rsidRPr="00816EB6">
        <w:rPr>
          <w:rFonts w:asciiTheme="minorHAnsi" w:hAnsiTheme="minorHAnsi" w:cstheme="minorHAnsi"/>
        </w:rPr>
        <w:t xml:space="preserve">If selected, you will be invited to present your doctoral research, in a session lasting not longer than 30 minutes, including questions and answers. Selected papers and abstracts will be presented on the conference website. Doctoral colloquium participants will also be invited to join a web-based group for continued communication. </w:t>
      </w:r>
    </w:p>
    <w:p w14:paraId="4727AD11" w14:textId="77777777" w:rsidR="00606D3B" w:rsidRDefault="00491083"/>
    <w:sectPr w:rsidR="00606D3B" w:rsidSect="00B027F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B6"/>
    <w:rsid w:val="00000902"/>
    <w:rsid w:val="000360E1"/>
    <w:rsid w:val="001B7456"/>
    <w:rsid w:val="002176FE"/>
    <w:rsid w:val="0029403A"/>
    <w:rsid w:val="003147F1"/>
    <w:rsid w:val="0032129F"/>
    <w:rsid w:val="0057289F"/>
    <w:rsid w:val="006F52F7"/>
    <w:rsid w:val="007146A5"/>
    <w:rsid w:val="00792953"/>
    <w:rsid w:val="007D5022"/>
    <w:rsid w:val="00816EB6"/>
    <w:rsid w:val="0086452C"/>
    <w:rsid w:val="00866BC4"/>
    <w:rsid w:val="00927961"/>
    <w:rsid w:val="00952500"/>
    <w:rsid w:val="00A05F95"/>
    <w:rsid w:val="00B027FD"/>
    <w:rsid w:val="00B71A05"/>
    <w:rsid w:val="00C57600"/>
    <w:rsid w:val="00D070D7"/>
    <w:rsid w:val="00E85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950384"/>
  <w14:defaultImageDpi w14:val="32767"/>
  <w15:chartTrackingRefBased/>
  <w15:docId w15:val="{073EF08C-FA94-0843-AAA8-9B2C63CF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6EB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16EB6"/>
    <w:rPr>
      <w:color w:val="0563C1" w:themeColor="hyperlink"/>
      <w:u w:val="single"/>
    </w:rPr>
  </w:style>
  <w:style w:type="character" w:styleId="UnresolvedMention">
    <w:name w:val="Unresolved Mention"/>
    <w:basedOn w:val="DefaultParagraphFont"/>
    <w:uiPriority w:val="99"/>
    <w:rsid w:val="00816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340379">
      <w:bodyDiv w:val="1"/>
      <w:marLeft w:val="0"/>
      <w:marRight w:val="0"/>
      <w:marTop w:val="0"/>
      <w:marBottom w:val="0"/>
      <w:divBdr>
        <w:top w:val="none" w:sz="0" w:space="0" w:color="auto"/>
        <w:left w:val="none" w:sz="0" w:space="0" w:color="auto"/>
        <w:bottom w:val="none" w:sz="0" w:space="0" w:color="auto"/>
        <w:right w:val="none" w:sz="0" w:space="0" w:color="auto"/>
      </w:divBdr>
      <w:divsChild>
        <w:div w:id="2098209473">
          <w:marLeft w:val="0"/>
          <w:marRight w:val="0"/>
          <w:marTop w:val="0"/>
          <w:marBottom w:val="0"/>
          <w:divBdr>
            <w:top w:val="none" w:sz="0" w:space="0" w:color="auto"/>
            <w:left w:val="none" w:sz="0" w:space="0" w:color="auto"/>
            <w:bottom w:val="none" w:sz="0" w:space="0" w:color="auto"/>
            <w:right w:val="none" w:sz="0" w:space="0" w:color="auto"/>
          </w:divBdr>
          <w:divsChild>
            <w:div w:id="1982229645">
              <w:marLeft w:val="0"/>
              <w:marRight w:val="0"/>
              <w:marTop w:val="0"/>
              <w:marBottom w:val="0"/>
              <w:divBdr>
                <w:top w:val="none" w:sz="0" w:space="0" w:color="auto"/>
                <w:left w:val="none" w:sz="0" w:space="0" w:color="auto"/>
                <w:bottom w:val="none" w:sz="0" w:space="0" w:color="auto"/>
                <w:right w:val="none" w:sz="0" w:space="0" w:color="auto"/>
              </w:divBdr>
              <w:divsChild>
                <w:div w:id="11534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kyriakidou@acg.edu" TargetMode="External"/><Relationship Id="rId4" Type="http://schemas.openxmlformats.org/officeDocument/2006/relationships/hyperlink" Target="mailto:joana.vassilopoulou@brune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Vassilopoulou (Staff)</dc:creator>
  <cp:keywords/>
  <dc:description/>
  <cp:lastModifiedBy>Joana Vassilopoulou (Staff)</cp:lastModifiedBy>
  <cp:revision>1</cp:revision>
  <dcterms:created xsi:type="dcterms:W3CDTF">2023-04-07T07:33:00Z</dcterms:created>
  <dcterms:modified xsi:type="dcterms:W3CDTF">2023-04-07T07:36:00Z</dcterms:modified>
</cp:coreProperties>
</file>